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F8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7455F8">
        <w:rPr>
          <w:rFonts w:ascii="Times New Roman" w:hAnsi="Times New Roman" w:cs="Times New Roman"/>
          <w:sz w:val="32"/>
          <w:szCs w:val="32"/>
        </w:rPr>
        <w:t>вагон-домов</w:t>
      </w:r>
      <w:r>
        <w:rPr>
          <w:rFonts w:ascii="Times New Roman" w:hAnsi="Times New Roman" w:cs="Times New Roman"/>
          <w:sz w:val="32"/>
          <w:szCs w:val="32"/>
        </w:rPr>
        <w:t xml:space="preserve"> б/у, </w:t>
      </w:r>
    </w:p>
    <w:p w:rsidR="00A360CB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 w:rsidR="007455F8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ООО «РН-Бурение»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32DFB" w:rsidRPr="004A14AA" w:rsidRDefault="00B32DFB" w:rsidP="00B32DFB">
      <w:r>
        <w:t>[</w:t>
      </w:r>
      <w:r w:rsidRPr="004A14AA">
        <w:t>срок подачи документов с </w:t>
      </w:r>
      <w:r>
        <w:t>17</w:t>
      </w:r>
      <w:r w:rsidRPr="004A14AA">
        <w:t>.0</w:t>
      </w:r>
      <w:r>
        <w:t>8</w:t>
      </w:r>
      <w:r w:rsidRPr="004A14AA">
        <w:t>.202</w:t>
      </w:r>
      <w:r>
        <w:t>4</w:t>
      </w:r>
      <w:r w:rsidRPr="004A14AA">
        <w:t xml:space="preserve"> по </w:t>
      </w:r>
      <w:r>
        <w:t>30</w:t>
      </w:r>
      <w:r w:rsidRPr="004A14AA">
        <w:t>.0</w:t>
      </w:r>
      <w:r>
        <w:t>8</w:t>
      </w:r>
      <w:r w:rsidRPr="004A14AA">
        <w:t>.202</w:t>
      </w:r>
      <w:r>
        <w:t>4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32DFB" w:rsidRPr="004A14AA" w:rsidTr="006016AF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32DFB" w:rsidRPr="004A14AA" w:rsidTr="006016AF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B32DFB" w:rsidRPr="004A14AA" w:rsidRDefault="00B32DFB" w:rsidP="006016AF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32DFB" w:rsidRPr="004A14AA" w:rsidRDefault="00B32DFB" w:rsidP="006016AF">
            <w:pPr>
              <w:spacing w:after="129"/>
              <w:ind w:firstLine="567"/>
            </w:pP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02384F">
              <w:rPr>
                <w:bCs/>
                <w:color w:val="1D2F44"/>
              </w:rPr>
              <w:t>в течение 3 (трех) рабочих дней с даты снятия с регистрационного учета транспортных средств, зарегистрированных в органах Гостехнадзора, после полной оплаты Покупателем их стоимости</w:t>
            </w:r>
            <w:r>
              <w:rPr>
                <w:bCs/>
                <w:color w:val="1D2F44"/>
              </w:rPr>
              <w:t>.</w:t>
            </w:r>
          </w:p>
        </w:tc>
      </w:tr>
      <w:tr w:rsidR="00B32DFB" w:rsidRPr="004A14AA" w:rsidTr="006016AF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>
              <w:t>вагон-домов</w:t>
            </w:r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</w:t>
            </w:r>
            <w:r w:rsidRPr="000424E9">
              <w:t>«РН-Бурение»</w:t>
            </w: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274B3C" w:rsidRDefault="00B32DFB" w:rsidP="006016AF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>Вагон-дома: лоты №№ 0</w:t>
            </w:r>
            <w:r>
              <w:rPr>
                <w:b/>
                <w:bCs/>
                <w:color w:val="1D2F44"/>
              </w:rPr>
              <w:t>3</w:t>
            </w:r>
            <w:r w:rsidRPr="00274B3C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74B3C">
              <w:rPr>
                <w:b/>
                <w:bCs/>
                <w:color w:val="1D2F44"/>
              </w:rPr>
              <w:t>-1 – 0</w:t>
            </w:r>
            <w:r>
              <w:rPr>
                <w:b/>
                <w:bCs/>
                <w:color w:val="1D2F44"/>
              </w:rPr>
              <w:t>3</w:t>
            </w:r>
            <w:r w:rsidRPr="00274B3C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74B3C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51</w:t>
            </w:r>
            <w:r w:rsidRPr="00274B3C">
              <w:rPr>
                <w:b/>
                <w:bCs/>
                <w:color w:val="1D2F44"/>
              </w:rPr>
              <w:t xml:space="preserve"> – </w:t>
            </w:r>
            <w:r>
              <w:rPr>
                <w:b/>
                <w:bCs/>
                <w:color w:val="1D2F44"/>
              </w:rPr>
              <w:t>51</w:t>
            </w:r>
            <w:r w:rsidRPr="00274B3C">
              <w:rPr>
                <w:b/>
                <w:bCs/>
                <w:color w:val="1D2F44"/>
              </w:rPr>
              <w:t xml:space="preserve">ед. </w:t>
            </w:r>
          </w:p>
          <w:p w:rsidR="00B32DFB" w:rsidRPr="004A14AA" w:rsidRDefault="00B32DFB" w:rsidP="006016AF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>Каждый вагон-дом представляет собой отдельный неделимый лот.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>
              <w:t>НМЦ указана в Приложении № 1 к документации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32DFB" w:rsidRPr="004A14AA" w:rsidRDefault="00B32DFB" w:rsidP="006016AF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Default="00B32DFB" w:rsidP="006016AF">
            <w:pPr>
              <w:spacing w:after="129"/>
              <w:ind w:firstLine="13"/>
            </w:pPr>
            <w:r>
              <w:t>Расчет за приобретаемые транспортные средства производится Покупателем денежными средствами путем перечисления на расчетный счет Продавца в размере 100% предоплаты на основании выставленного Продавцом счета, в течение 10-ти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  <w:p w:rsidR="00B32DFB" w:rsidRDefault="00B32DFB" w:rsidP="006016AF">
            <w:pPr>
              <w:spacing w:after="129"/>
              <w:ind w:firstLine="13"/>
            </w:pPr>
            <w:r>
              <w:t xml:space="preserve">Передача осуществляется в течение 3 (трех) рабочих дней с даты снятия с регистрационного учета транспортных средств, зарегистрированных в органах Гостехнадзора, после полной оплаты Покупателем его стоимости. 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>
              <w:t>Обязательства Продавца по передаче транспортного средства считаются выполненными с момента передачи транспортного средства Покупателю и подписания сторонами Актов приема-передачи по формам приложений к договору купли-продажи и выставления счета-фактуры.</w:t>
            </w:r>
          </w:p>
        </w:tc>
      </w:tr>
      <w:tr w:rsidR="00B32DFB" w:rsidRPr="004A14AA" w:rsidTr="006016AF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EF4764" w:rsidRDefault="00B32DFB" w:rsidP="006016AF">
            <w:pPr>
              <w:spacing w:after="129"/>
              <w:jc w:val="both"/>
              <w:rPr>
                <w:rStyle w:val="a9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973F47" w:rsidRDefault="00973F47" w:rsidP="0081060A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lastRenderedPageBreak/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</w:t>
      </w:r>
      <w:r w:rsidR="00973F47">
        <w:t>пасности кодов отходов по ФККО 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</w:t>
      </w:r>
      <w:r w:rsidRPr="00315281">
        <w:lastRenderedPageBreak/>
        <w:t xml:space="preserve">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 xml:space="preserve"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</w:t>
      </w:r>
      <w:r w:rsidRPr="008D6269">
        <w:lastRenderedPageBreak/>
        <w:t>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360CB" w:rsidRDefault="00A360CB" w:rsidP="00A360CB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360CB" w:rsidRPr="004A14AA" w:rsidTr="005C5EA2">
        <w:trPr>
          <w:tblCellSpacing w:w="15" w:type="dxa"/>
        </w:trPr>
        <w:tc>
          <w:tcPr>
            <w:tcW w:w="2974" w:type="pct"/>
          </w:tcPr>
          <w:p w:rsidR="00A360CB" w:rsidRPr="004A14AA" w:rsidRDefault="00A360CB" w:rsidP="005C5EA2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360CB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FD0AAF">
                <w:rPr>
                  <w:rStyle w:val="a9"/>
                  <w:b/>
                  <w:bCs/>
                </w:rPr>
                <w:t xml:space="preserve"> SLStepanyuk@mail.ru </w:t>
              </w:r>
            </w:hyperlink>
          </w:p>
          <w:p w:rsidR="00A360CB" w:rsidRPr="008F3D4F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lastRenderedPageBreak/>
              <w:t>Самотлорское месторождение, район куста скважин № 59</w:t>
            </w:r>
          </w:p>
        </w:tc>
      </w:tr>
    </w:tbl>
    <w:p w:rsidR="00A360CB" w:rsidRDefault="00A360CB" w:rsidP="006A342B">
      <w:pPr>
        <w:spacing w:line="480" w:lineRule="atLeast"/>
        <w:ind w:firstLine="567"/>
        <w:jc w:val="both"/>
      </w:pPr>
    </w:p>
    <w:p w:rsidR="00B32DFB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B32DFB" w:rsidRPr="000809A9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B32DFB" w:rsidRPr="004A14AA" w:rsidTr="006016AF">
        <w:trPr>
          <w:trHeight w:val="2153"/>
          <w:tblCellSpacing w:w="15" w:type="dxa"/>
        </w:trPr>
        <w:tc>
          <w:tcPr>
            <w:tcW w:w="2972" w:type="pct"/>
          </w:tcPr>
          <w:p w:rsidR="00B32DFB" w:rsidRPr="004A14AA" w:rsidRDefault="00B32DFB" w:rsidP="006016AF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УМТО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  <w:bookmarkStart w:id="0" w:name="_GoBack"/>
      <w:bookmarkEnd w:id="0"/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2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52D24"/>
    <w:rsid w:val="00473470"/>
    <w:rsid w:val="004812C4"/>
    <w:rsid w:val="004823C0"/>
    <w:rsid w:val="004846A2"/>
    <w:rsid w:val="0049586D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455F8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3F4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360CB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15A20"/>
    <w:rsid w:val="00B31B98"/>
    <w:rsid w:val="00B32ADF"/>
    <w:rsid w:val="00B32DFB"/>
    <w:rsid w:val="00B52829"/>
    <w:rsid w:val="00B611DC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7FEB7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6667A-07DB-47E5-A63A-477E4048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6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11119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35</cp:revision>
  <cp:lastPrinted>2023-02-02T07:04:00Z</cp:lastPrinted>
  <dcterms:created xsi:type="dcterms:W3CDTF">2020-01-27T07:20:00Z</dcterms:created>
  <dcterms:modified xsi:type="dcterms:W3CDTF">2024-08-16T12:48:00Z</dcterms:modified>
</cp:coreProperties>
</file>